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95" w:rsidRDefault="00450995">
      <w:pPr>
        <w:pStyle w:val="Corpotesto"/>
        <w:jc w:val="center"/>
        <w:rPr>
          <w:b/>
          <w:bCs/>
        </w:rPr>
      </w:pPr>
    </w:p>
    <w:tbl>
      <w:tblPr>
        <w:tblW w:w="10721" w:type="dxa"/>
        <w:tblLook w:val="01E0" w:firstRow="1" w:lastRow="1" w:firstColumn="1" w:lastColumn="1" w:noHBand="0" w:noVBand="0"/>
      </w:tblPr>
      <w:tblGrid>
        <w:gridCol w:w="3126"/>
        <w:gridCol w:w="4902"/>
        <w:gridCol w:w="2693"/>
      </w:tblGrid>
      <w:tr w:rsidR="00B1191F" w:rsidTr="00B1191F">
        <w:trPr>
          <w:trHeight w:val="2145"/>
        </w:trPr>
        <w:tc>
          <w:tcPr>
            <w:tcW w:w="2388" w:type="dxa"/>
            <w:tcBorders>
              <w:bottom w:val="single" w:sz="4" w:space="0" w:color="000000"/>
            </w:tcBorders>
            <w:shd w:val="clear" w:color="auto" w:fill="auto"/>
          </w:tcPr>
          <w:p w:rsidR="00B1191F" w:rsidRDefault="00B1191F" w:rsidP="00106C26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0AB37E1" wp14:editId="538BA3E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1847850" cy="386715"/>
                  <wp:effectExtent l="0" t="0" r="0" b="0"/>
                  <wp:wrapSquare wrapText="largest"/>
                  <wp:docPr id="4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8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191F" w:rsidRDefault="00B1191F" w:rsidP="00106C26">
            <w:pPr>
              <w:jc w:val="center"/>
              <w:rPr>
                <w:rFonts w:ascii="Calibri" w:hAnsi="Calibri" w:cs="Arial"/>
                <w:b/>
                <w:bCs/>
              </w:rPr>
            </w:pPr>
            <w:bookmarkStart w:id="0" w:name="Oggetto"/>
            <w:r>
              <w:rPr>
                <w:rFonts w:ascii="Calibri" w:hAnsi="Calibri" w:cs="Arial"/>
                <w:smallCaps/>
                <w:color w:val="808080"/>
              </w:rPr>
              <w:t>bando</w:t>
            </w:r>
            <w:bookmarkEnd w:id="0"/>
            <w:r>
              <w:rPr>
                <w:rFonts w:ascii="Calibri" w:hAnsi="Calibri" w:cs="Arial"/>
                <w:smallCaps/>
                <w:color w:val="808080"/>
              </w:rPr>
              <w:t xml:space="preserve"> voucher digitali i4.0 -</w:t>
            </w:r>
            <w:r>
              <w:rPr>
                <w:rFonts w:ascii="Calibri" w:hAnsi="Calibri" w:cs="Arial"/>
                <w:color w:val="808080"/>
              </w:rPr>
              <w:t>edizione 2024</w:t>
            </w:r>
          </w:p>
          <w:p w:rsidR="00B1191F" w:rsidRDefault="00B1191F" w:rsidP="00106C26">
            <w:pPr>
              <w:jc w:val="center"/>
              <w:rPr>
                <w:rFonts w:ascii="Calibri" w:hAnsi="Calibri" w:cs="Arial"/>
                <w:b/>
                <w:color w:val="808080"/>
              </w:rPr>
            </w:pPr>
            <w:r>
              <w:rPr>
                <w:rFonts w:ascii="Calibri" w:hAnsi="Calibri" w:cs="Arial"/>
                <w:b/>
                <w:color w:val="808080"/>
              </w:rPr>
              <w:t>Domanda – Misura B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191F" w:rsidRDefault="00B1191F" w:rsidP="00106C26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1AD338" wp14:editId="3325D513">
                      <wp:extent cx="1257935" cy="800735"/>
                      <wp:effectExtent l="0" t="0" r="0" b="0"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800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91F" w:rsidRDefault="00B1191F" w:rsidP="00B119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AD338" id="Rectangle 5" o:spid="_x0000_s1026" style="width:99.05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" filled="f" stroked="f">
                      <v:textbox>
                        <w:txbxContent>
                          <w:p w:rsidR="00B1191F" w:rsidRDefault="00B1191F" w:rsidP="00B1191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4D6C098D" wp14:editId="44B7434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119380</wp:posOffset>
                  </wp:positionV>
                  <wp:extent cx="856615" cy="548640"/>
                  <wp:effectExtent l="0" t="0" r="0" b="0"/>
                  <wp:wrapSquare wrapText="largest"/>
                  <wp:docPr id="2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0995" w:rsidRDefault="00450995" w:rsidP="00450995">
      <w:pPr>
        <w:pStyle w:val="Corpotesto"/>
        <w:jc w:val="center"/>
        <w:rPr>
          <w:b/>
          <w:bCs/>
        </w:rPr>
      </w:pPr>
    </w:p>
    <w:p w:rsidR="00450995" w:rsidRDefault="00450995" w:rsidP="00450995">
      <w:pPr>
        <w:pStyle w:val="Corpotesto"/>
        <w:jc w:val="center"/>
        <w:rPr>
          <w:b/>
          <w:bCs/>
        </w:rPr>
      </w:pPr>
    </w:p>
    <w:p w:rsidR="004D41D7" w:rsidRDefault="00000836" w:rsidP="00450995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DI ATTO DI NOTORIETA’ ATTESTANTE IL POSSESSO DEL RATING DI LEGALITA’</w:t>
      </w:r>
    </w:p>
    <w:p w:rsidR="004D41D7" w:rsidRPr="00B1191F" w:rsidRDefault="004D41D7" w:rsidP="00B1191F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D7" w:rsidRPr="00B1191F" w:rsidRDefault="00000836" w:rsidP="00B1191F">
      <w:pPr>
        <w:spacing w:before="1" w:line="276" w:lineRule="auto"/>
        <w:ind w:left="473" w:right="476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Dichiarazione ai sensi e per gli effetti degli articoli n. 46 e 47 del DPR 28 dicembre 2000 n. 445 e successive modifiche e integrazioni</w:t>
      </w:r>
    </w:p>
    <w:p w:rsidR="004D41D7" w:rsidRPr="00B1191F" w:rsidRDefault="00000836" w:rsidP="00B1191F">
      <w:pPr>
        <w:tabs>
          <w:tab w:val="left" w:pos="4920"/>
          <w:tab w:val="left" w:pos="7338"/>
          <w:tab w:val="left" w:pos="8779"/>
        </w:tabs>
        <w:spacing w:before="195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Il</w:t>
      </w:r>
      <w:r w:rsidRPr="00B11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sottoscritto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</w:rPr>
        <w:t>nato a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 </w:t>
      </w:r>
      <w:r w:rsidRPr="00B1191F">
        <w:rPr>
          <w:rFonts w:ascii="Times New Roman" w:hAnsi="Times New Roman" w:cs="Times New Roman"/>
          <w:sz w:val="24"/>
          <w:szCs w:val="24"/>
        </w:rPr>
        <w:t>prov.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41D7" w:rsidRPr="00B1191F" w:rsidRDefault="00000836" w:rsidP="00B1191F">
      <w:pPr>
        <w:tabs>
          <w:tab w:val="left" w:pos="4920"/>
          <w:tab w:val="left" w:pos="7338"/>
          <w:tab w:val="left" w:pos="8779"/>
        </w:tabs>
        <w:spacing w:before="195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 xml:space="preserve">il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1191F">
        <w:rPr>
          <w:rFonts w:ascii="Times New Roman" w:hAnsi="Times New Roman" w:cs="Times New Roman"/>
          <w:sz w:val="24"/>
          <w:szCs w:val="24"/>
        </w:rPr>
        <w:t>e</w:t>
      </w:r>
      <w:r w:rsidRPr="00B11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residente</w:t>
      </w:r>
      <w:r w:rsidRPr="00B11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in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__________________</w:t>
      </w:r>
      <w:r w:rsidRPr="00B1191F">
        <w:rPr>
          <w:rFonts w:ascii="Times New Roman" w:hAnsi="Times New Roman" w:cs="Times New Roman"/>
          <w:sz w:val="24"/>
          <w:szCs w:val="24"/>
        </w:rPr>
        <w:t>_</w:t>
      </w:r>
      <w:r w:rsidRPr="00B1191F">
        <w:rPr>
          <w:rFonts w:ascii="Times New Roman" w:hAnsi="Times New Roman" w:cs="Times New Roman"/>
          <w:spacing w:val="-1"/>
          <w:sz w:val="24"/>
          <w:szCs w:val="24"/>
        </w:rPr>
        <w:t>________</w:t>
      </w:r>
    </w:p>
    <w:p w:rsidR="004D41D7" w:rsidRPr="00B1191F" w:rsidRDefault="00000836" w:rsidP="00B1191F">
      <w:pPr>
        <w:tabs>
          <w:tab w:val="left" w:pos="4920"/>
          <w:tab w:val="left" w:pos="7338"/>
          <w:tab w:val="left" w:pos="8779"/>
        </w:tabs>
        <w:spacing w:before="195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Comune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 </w:t>
      </w:r>
      <w:r w:rsidRPr="00B1191F">
        <w:rPr>
          <w:rFonts w:ascii="Times New Roman" w:hAnsi="Times New Roman" w:cs="Times New Roman"/>
          <w:sz w:val="24"/>
          <w:szCs w:val="24"/>
        </w:rPr>
        <w:t>Provincia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</w:p>
    <w:p w:rsidR="004D41D7" w:rsidRPr="00B1191F" w:rsidRDefault="00000836" w:rsidP="00B1191F">
      <w:pPr>
        <w:tabs>
          <w:tab w:val="left" w:pos="4920"/>
          <w:tab w:val="left" w:pos="7338"/>
          <w:tab w:val="left" w:pos="8779"/>
        </w:tabs>
        <w:spacing w:before="195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codice</w:t>
      </w:r>
      <w:r w:rsidRPr="00B11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fiscale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>_____________________</w:t>
      </w:r>
    </w:p>
    <w:p w:rsidR="004D41D7" w:rsidRPr="00B1191F" w:rsidRDefault="00000836" w:rsidP="00B1191F">
      <w:pPr>
        <w:tabs>
          <w:tab w:val="left" w:pos="2942"/>
          <w:tab w:val="left" w:pos="8098"/>
        </w:tabs>
        <w:spacing w:before="34" w:line="276" w:lineRule="auto"/>
        <w:ind w:left="112" w:right="458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telefono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</w:t>
      </w:r>
    </w:p>
    <w:p w:rsidR="004D41D7" w:rsidRPr="00B1191F" w:rsidRDefault="00000836" w:rsidP="00B1191F">
      <w:pPr>
        <w:tabs>
          <w:tab w:val="left" w:pos="2942"/>
          <w:tab w:val="left" w:pos="8098"/>
        </w:tabs>
        <w:spacing w:before="34" w:line="276" w:lineRule="auto"/>
        <w:ind w:left="112" w:right="458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nella sua qualità di legale rappresentante dell’impresa: Ragione sociale (come risultante da visura</w:t>
      </w:r>
      <w:r w:rsidRPr="00B119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camerale)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</w:t>
      </w:r>
    </w:p>
    <w:p w:rsidR="004D41D7" w:rsidRPr="00B1191F" w:rsidRDefault="00000836" w:rsidP="00B1191F">
      <w:pPr>
        <w:tabs>
          <w:tab w:val="left" w:pos="2083"/>
          <w:tab w:val="left" w:pos="2992"/>
          <w:tab w:val="left" w:pos="4050"/>
          <w:tab w:val="left" w:pos="5344"/>
          <w:tab w:val="left" w:pos="5666"/>
          <w:tab w:val="left" w:pos="7299"/>
          <w:tab w:val="left" w:pos="8188"/>
          <w:tab w:val="left" w:pos="8824"/>
        </w:tabs>
        <w:spacing w:before="100" w:line="276" w:lineRule="auto"/>
        <w:ind w:left="112" w:right="467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Sede</w:t>
      </w:r>
      <w:r w:rsidRPr="00B11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legale</w:t>
      </w:r>
      <w:r w:rsidRPr="00B11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in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 </w:t>
      </w:r>
      <w:r w:rsidRPr="00B1191F">
        <w:rPr>
          <w:rFonts w:ascii="Times New Roman" w:hAnsi="Times New Roman" w:cs="Times New Roman"/>
          <w:sz w:val="24"/>
          <w:szCs w:val="24"/>
        </w:rPr>
        <w:t>Comune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</w:rPr>
        <w:t>Provincia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_____</w:t>
      </w:r>
    </w:p>
    <w:p w:rsidR="004D41D7" w:rsidRPr="00B1191F" w:rsidRDefault="00000836" w:rsidP="00B1191F">
      <w:pPr>
        <w:tabs>
          <w:tab w:val="left" w:pos="2083"/>
          <w:tab w:val="left" w:pos="2992"/>
          <w:tab w:val="left" w:pos="4050"/>
          <w:tab w:val="left" w:pos="5344"/>
          <w:tab w:val="left" w:pos="5666"/>
          <w:tab w:val="left" w:pos="7299"/>
          <w:tab w:val="left" w:pos="8188"/>
          <w:tab w:val="left" w:pos="8824"/>
        </w:tabs>
        <w:spacing w:before="100" w:line="276" w:lineRule="auto"/>
        <w:ind w:left="112" w:right="467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C.A.P.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</w:rPr>
        <w:t xml:space="preserve"> Telefono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>____________________</w:t>
      </w:r>
      <w:r w:rsidRPr="00B1191F">
        <w:rPr>
          <w:rFonts w:ascii="Times New Roman" w:hAnsi="Times New Roman" w:cs="Times New Roman"/>
          <w:sz w:val="24"/>
          <w:szCs w:val="24"/>
        </w:rPr>
        <w:t>Fax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>_______</w:t>
      </w:r>
    </w:p>
    <w:p w:rsidR="004D41D7" w:rsidRPr="00B1191F" w:rsidRDefault="00000836" w:rsidP="00B1191F">
      <w:pPr>
        <w:tabs>
          <w:tab w:val="left" w:pos="2083"/>
          <w:tab w:val="left" w:pos="2992"/>
          <w:tab w:val="left" w:pos="4050"/>
          <w:tab w:val="left" w:pos="5344"/>
          <w:tab w:val="left" w:pos="5666"/>
          <w:tab w:val="left" w:pos="7299"/>
          <w:tab w:val="left" w:pos="8188"/>
          <w:tab w:val="left" w:pos="8824"/>
        </w:tabs>
        <w:spacing w:before="100" w:line="276" w:lineRule="auto"/>
        <w:ind w:left="112" w:right="467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e-mail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>______________</w:t>
      </w:r>
      <w:r w:rsidRPr="00B1191F">
        <w:rPr>
          <w:rFonts w:ascii="Times New Roman" w:hAnsi="Times New Roman" w:cs="Times New Roman"/>
          <w:sz w:val="24"/>
          <w:szCs w:val="24"/>
        </w:rPr>
        <w:t>codice fiscale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partita</w:t>
      </w:r>
      <w:r w:rsidRPr="00B11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</w:rPr>
        <w:t>IVA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19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41D7" w:rsidRDefault="00000836" w:rsidP="00B1191F">
      <w:pPr>
        <w:spacing w:before="194" w:line="276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con riferimento all’agevolazione richiesta ai sensi del Bando “Voucher Digitali I4.0 – ANNO 20</w:t>
      </w:r>
      <w:r w:rsidR="00B1191F" w:rsidRPr="00B1191F">
        <w:rPr>
          <w:rFonts w:ascii="Times New Roman" w:hAnsi="Times New Roman" w:cs="Times New Roman"/>
          <w:sz w:val="24"/>
          <w:szCs w:val="24"/>
        </w:rPr>
        <w:t>24</w:t>
      </w:r>
      <w:r w:rsidRPr="00B1191F">
        <w:rPr>
          <w:rFonts w:ascii="Times New Roman" w:hAnsi="Times New Roman" w:cs="Times New Roman"/>
          <w:sz w:val="24"/>
          <w:szCs w:val="24"/>
        </w:rPr>
        <w:t>” consapevole che la dichiarazione mendace, la falsità in atti e l’uso di atto falso costituiscono reato ai sensi dell’art. 76 del D.P.R. 28 dicembre 2000 n. 445, e comportano l’applicazione della sanzione penale;</w:t>
      </w:r>
      <w:r w:rsidR="00B1191F" w:rsidRPr="00B11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91F" w:rsidRPr="00B1191F" w:rsidRDefault="00B1191F" w:rsidP="00B1191F">
      <w:pPr>
        <w:spacing w:before="194" w:line="276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Pr="00B1191F" w:rsidRDefault="00B1191F" w:rsidP="00B1191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</w:t>
      </w:r>
      <w:r w:rsidRPr="00B119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resa visione dell’informativa sul trattamento dei dati personali contenuta nel bando PID</w:t>
      </w:r>
    </w:p>
    <w:p w:rsidR="00B1191F" w:rsidRPr="00B1191F" w:rsidRDefault="00B1191F" w:rsidP="00B1191F">
      <w:pPr>
        <w:spacing w:before="194" w:line="276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4D41D7" w:rsidP="00B1191F">
      <w:pPr>
        <w:pStyle w:val="Corpotesto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000836" w:rsidP="00B1191F">
      <w:pPr>
        <w:ind w:left="473" w:right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1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D41D7" w:rsidRPr="00B1191F" w:rsidRDefault="004D41D7" w:rsidP="00B1191F">
      <w:pPr>
        <w:pStyle w:val="Corpotesto"/>
        <w:spacing w:befor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1D7" w:rsidRDefault="00000836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che l’impresa richiedente risulta in possesso del rating di legalità secondo l’art. 5 del D.L. 24 gennaio 2012, n. 1 modificato dal D.L. 24 marzo 2012, N. 29 e convertito, con modificazioni, dalla L. 18 maggio 2012, n. 62 e tenuto conto del D.M. 20 febbraio 2014, n. 57 (MEF-MiSE), in quanto iscritta nell’elenco di cui all’articolo 8 del Regolamento dell’Autorità Garante della Concorrenza e del Mercato, adottato con delibera n. 24075 del 14 novembre 2012 e pertanto</w:t>
      </w:r>
    </w:p>
    <w:p w:rsidR="00B1191F" w:rsidRDefault="00B1191F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Default="00B1191F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Default="00B1191F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Default="00B1191F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Pr="00B1191F" w:rsidRDefault="00B1191F" w:rsidP="00B1191F">
      <w:pPr>
        <w:spacing w:before="1" w:line="276" w:lineRule="auto"/>
        <w:ind w:left="112"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000836" w:rsidP="00B1191F">
      <w:pPr>
        <w:spacing w:before="193"/>
        <w:ind w:left="349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1F">
        <w:rPr>
          <w:rFonts w:ascii="Times New Roman" w:hAnsi="Times New Roman" w:cs="Times New Roman"/>
          <w:b/>
          <w:sz w:val="24"/>
          <w:szCs w:val="24"/>
        </w:rPr>
        <w:lastRenderedPageBreak/>
        <w:t>RICHIEDE</w:t>
      </w:r>
    </w:p>
    <w:p w:rsidR="004D41D7" w:rsidRPr="00B1191F" w:rsidRDefault="004D41D7" w:rsidP="00B1191F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D7" w:rsidRPr="00B1191F" w:rsidRDefault="00000836" w:rsidP="00B1191F">
      <w:pPr>
        <w:ind w:left="2453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la premialità prevista dal bando voucher digitali i4.0 e</w:t>
      </w:r>
    </w:p>
    <w:p w:rsidR="004D41D7" w:rsidRDefault="004D41D7" w:rsidP="00B1191F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Default="00B1191F" w:rsidP="00B1191F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B1191F" w:rsidRPr="00B1191F" w:rsidRDefault="00B1191F" w:rsidP="00B1191F">
      <w:pPr>
        <w:pStyle w:val="Corpo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000836" w:rsidP="00B1191F">
      <w:pPr>
        <w:ind w:left="473" w:right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91F">
        <w:rPr>
          <w:rFonts w:ascii="Times New Roman" w:hAnsi="Times New Roman" w:cs="Times New Roman"/>
          <w:b/>
          <w:sz w:val="24"/>
          <w:szCs w:val="24"/>
        </w:rPr>
        <w:t>INOLTRE SI IMPEGNA</w:t>
      </w:r>
    </w:p>
    <w:p w:rsidR="004D41D7" w:rsidRPr="00B1191F" w:rsidRDefault="004D41D7" w:rsidP="00B1191F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D7" w:rsidRPr="00B1191F" w:rsidRDefault="00000836" w:rsidP="00B1191F">
      <w:pPr>
        <w:spacing w:line="276" w:lineRule="auto"/>
        <w:ind w:left="112" w:right="113"/>
        <w:jc w:val="both"/>
        <w:rPr>
          <w:rFonts w:ascii="Times New Roman" w:hAnsi="Times New Roman" w:cs="Times New Roman"/>
          <w:sz w:val="24"/>
          <w:szCs w:val="24"/>
        </w:rPr>
      </w:pPr>
      <w:r w:rsidRPr="00B1191F">
        <w:rPr>
          <w:rFonts w:ascii="Times New Roman" w:hAnsi="Times New Roman" w:cs="Times New Roman"/>
          <w:sz w:val="24"/>
          <w:szCs w:val="24"/>
        </w:rPr>
        <w:t>a comunicare alla Camera di Commercio di Messina l’eventuale revoca o sospensione del rating di legalità che fosse disposta nei confronti dell’impresa nel periodo intercorrente tra la data della richiesta di agevolazione e la data dell’erogazione della stessa.</w:t>
      </w:r>
    </w:p>
    <w:p w:rsidR="004D41D7" w:rsidRPr="00B1191F" w:rsidRDefault="004D41D7" w:rsidP="00B1191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4D41D7" w:rsidP="00B1191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4D41D7" w:rsidRPr="00B1191F" w:rsidRDefault="00000836" w:rsidP="00B1191F">
      <w:pPr>
        <w:pStyle w:val="Corpotesto"/>
        <w:spacing w:before="143" w:line="523" w:lineRule="auto"/>
        <w:ind w:left="5240" w:right="1714" w:hanging="459"/>
        <w:jc w:val="right"/>
        <w:rPr>
          <w:rFonts w:ascii="Times New Roman" w:hAnsi="Times New Roman" w:cs="Times New Roman"/>
          <w:sz w:val="22"/>
          <w:szCs w:val="24"/>
        </w:rPr>
      </w:pPr>
      <w:r w:rsidRPr="00B1191F">
        <w:rPr>
          <w:rFonts w:ascii="Times New Roman" w:hAnsi="Times New Roman" w:cs="Times New Roman"/>
          <w:sz w:val="22"/>
          <w:szCs w:val="24"/>
        </w:rPr>
        <w:t>FIRMA DIGITALE IN CORSO DI</w:t>
      </w:r>
      <w:r w:rsidR="00B1191F">
        <w:rPr>
          <w:rFonts w:ascii="Times New Roman" w:hAnsi="Times New Roman" w:cs="Times New Roman"/>
          <w:sz w:val="22"/>
          <w:szCs w:val="24"/>
        </w:rPr>
        <w:t xml:space="preserve"> </w:t>
      </w:r>
      <w:r w:rsidRPr="00B1191F">
        <w:rPr>
          <w:rFonts w:ascii="Times New Roman" w:hAnsi="Times New Roman" w:cs="Times New Roman"/>
          <w:sz w:val="22"/>
          <w:szCs w:val="24"/>
        </w:rPr>
        <w:t>VAL</w:t>
      </w:r>
      <w:r w:rsidR="00B1191F">
        <w:rPr>
          <w:rFonts w:ascii="Times New Roman" w:hAnsi="Times New Roman" w:cs="Times New Roman"/>
          <w:sz w:val="22"/>
          <w:szCs w:val="24"/>
        </w:rPr>
        <w:t>IDITA’ DEL LEGALE RAPPRESENTANTE</w:t>
      </w:r>
      <w:bookmarkStart w:id="1" w:name="_GoBack"/>
      <w:bookmarkEnd w:id="1"/>
    </w:p>
    <w:sectPr w:rsidR="004D41D7" w:rsidRPr="00B1191F" w:rsidSect="00450995">
      <w:headerReference w:type="default" r:id="rId10"/>
      <w:footerReference w:type="default" r:id="rId11"/>
      <w:pgSz w:w="11906" w:h="16838"/>
      <w:pgMar w:top="720" w:right="720" w:bottom="720" w:left="720" w:header="85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67" w:rsidRDefault="00F02B67">
      <w:r>
        <w:separator/>
      </w:r>
    </w:p>
  </w:endnote>
  <w:endnote w:type="continuationSeparator" w:id="0">
    <w:p w:rsidR="00F02B67" w:rsidRDefault="00F0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26104"/>
      <w:docPartObj>
        <w:docPartGallery w:val="Page Numbers (Bottom of Page)"/>
        <w:docPartUnique/>
      </w:docPartObj>
    </w:sdtPr>
    <w:sdtContent>
      <w:p w:rsidR="00B1191F" w:rsidRDefault="00B11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191F" w:rsidRDefault="00B119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67" w:rsidRDefault="00F02B67">
      <w:r>
        <w:separator/>
      </w:r>
    </w:p>
  </w:footnote>
  <w:footnote w:type="continuationSeparator" w:id="0">
    <w:p w:rsidR="00F02B67" w:rsidRDefault="00F0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D7" w:rsidRDefault="004D41D7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625"/>
    <w:multiLevelType w:val="multilevel"/>
    <w:tmpl w:val="82AC9B5C"/>
    <w:lvl w:ilvl="0">
      <w:start w:val="1"/>
      <w:numFmt w:val="bullet"/>
      <w:lvlText w:val="□"/>
      <w:lvlJc w:val="left"/>
      <w:pPr>
        <w:ind w:left="266" w:hanging="154"/>
      </w:pPr>
      <w:rPr>
        <w:rFonts w:ascii="Verdana" w:hAnsi="Verdana" w:cs="Verdana" w:hint="default"/>
        <w:w w:val="100"/>
        <w:sz w:val="16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20" w:hanging="15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181" w:hanging="15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141" w:hanging="15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102" w:hanging="15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063" w:hanging="15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023" w:hanging="15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984" w:hanging="15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45" w:hanging="154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43C46CBF"/>
    <w:multiLevelType w:val="multilevel"/>
    <w:tmpl w:val="59487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D7"/>
    <w:rsid w:val="00000836"/>
    <w:rsid w:val="000F3E56"/>
    <w:rsid w:val="003B04C0"/>
    <w:rsid w:val="003E1356"/>
    <w:rsid w:val="00450995"/>
    <w:rsid w:val="00453FFD"/>
    <w:rsid w:val="00476F50"/>
    <w:rsid w:val="004D41D7"/>
    <w:rsid w:val="005A6F68"/>
    <w:rsid w:val="00712676"/>
    <w:rsid w:val="00730253"/>
    <w:rsid w:val="008E442A"/>
    <w:rsid w:val="00A93D2F"/>
    <w:rsid w:val="00B1191F"/>
    <w:rsid w:val="00D24CE1"/>
    <w:rsid w:val="00E75DFD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9252"/>
  <w15:docId w15:val="{6598E666-F4B5-434E-98BA-1B6418D7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" w:right="47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1"/>
      <w:ind w:left="112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11237"/>
    <w:rPr>
      <w:rFonts w:ascii="Verdana" w:eastAsia="Verdana" w:hAnsi="Verdana" w:cs="Verdana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11237"/>
    <w:rPr>
      <w:rFonts w:ascii="Verdana" w:eastAsia="Verdana" w:hAnsi="Verdana" w:cs="Verdana"/>
      <w:lang w:val="it-IT"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11237"/>
    <w:rPr>
      <w:rFonts w:ascii="Tahoma" w:eastAsia="Verdana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266" w:hanging="15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112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112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1123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0253"/>
    <w:rPr>
      <w:color w:val="0000FF" w:themeColor="hyperlink"/>
      <w:u w:val="single"/>
    </w:rPr>
  </w:style>
  <w:style w:type="character" w:customStyle="1" w:styleId="CollegamentoInternet">
    <w:name w:val="Collegamento Internet"/>
    <w:semiHidden/>
    <w:rsid w:val="00B1191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9237-8D6F-4A84-9840-66AFDBFA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Pattuglia</dc:creator>
  <dc:description/>
  <cp:lastModifiedBy>Vadalà</cp:lastModifiedBy>
  <cp:revision>2</cp:revision>
  <cp:lastPrinted>2023-07-06T09:04:00Z</cp:lastPrinted>
  <dcterms:created xsi:type="dcterms:W3CDTF">2024-07-03T13:38:00Z</dcterms:created>
  <dcterms:modified xsi:type="dcterms:W3CDTF">2024-07-03T13:38:00Z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2018-10-02T00:00:00Z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